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9F2382" w:rsidRPr="009F2382" w14:paraId="25725CB8" w14:textId="77777777" w:rsidTr="004E42A5">
        <w:tc>
          <w:tcPr>
            <w:tcW w:w="3209" w:type="dxa"/>
          </w:tcPr>
          <w:p w14:paraId="0BDC925A" w14:textId="77777777" w:rsidR="009F2382" w:rsidRPr="009F2382" w:rsidRDefault="009F2382" w:rsidP="009F2382">
            <w:pPr>
              <w:jc w:val="right"/>
              <w:rPr>
                <w:rFonts w:ascii="Times New Roman" w:hAnsi="Times New Roman" w:cs="Times New Roman"/>
                <w:sz w:val="24"/>
                <w:lang w:val="en-US"/>
              </w:rPr>
            </w:pPr>
          </w:p>
        </w:tc>
        <w:tc>
          <w:tcPr>
            <w:tcW w:w="3209" w:type="dxa"/>
          </w:tcPr>
          <w:p w14:paraId="27E746FC" w14:textId="77777777" w:rsidR="009F2382" w:rsidRPr="009F2382" w:rsidRDefault="009F2382" w:rsidP="009F2382">
            <w:pPr>
              <w:jc w:val="right"/>
              <w:rPr>
                <w:rFonts w:ascii="Times New Roman" w:hAnsi="Times New Roman" w:cs="Times New Roman"/>
                <w:sz w:val="24"/>
              </w:rPr>
            </w:pPr>
          </w:p>
        </w:tc>
        <w:tc>
          <w:tcPr>
            <w:tcW w:w="3210" w:type="dxa"/>
          </w:tcPr>
          <w:p w14:paraId="5D740533" w14:textId="7B18A583" w:rsidR="00F5445D" w:rsidRPr="00F5445D" w:rsidRDefault="00F5445D" w:rsidP="00F5445D">
            <w:pPr>
              <w:ind w:firstLine="0"/>
              <w:jc w:val="right"/>
              <w:rPr>
                <w:rFonts w:ascii="Times New Roman" w:hAnsi="Times New Roman" w:cs="Times New Roman"/>
                <w:sz w:val="24"/>
              </w:rPr>
            </w:pPr>
            <w:bookmarkStart w:id="0" w:name="_Toc124404956"/>
            <w:r w:rsidRPr="00F5445D">
              <w:rPr>
                <w:rFonts w:ascii="Times New Roman" w:hAnsi="Times New Roman" w:cs="Times New Roman"/>
                <w:sz w:val="24"/>
              </w:rPr>
              <w:t xml:space="preserve">Pirkimo sąlygų </w:t>
            </w:r>
            <w:r>
              <w:rPr>
                <w:rFonts w:ascii="Times New Roman" w:hAnsi="Times New Roman" w:cs="Times New Roman"/>
                <w:sz w:val="24"/>
              </w:rPr>
              <w:t>4</w:t>
            </w:r>
            <w:r w:rsidRPr="00F5445D">
              <w:rPr>
                <w:rFonts w:ascii="Times New Roman" w:hAnsi="Times New Roman" w:cs="Times New Roman"/>
                <w:sz w:val="24"/>
              </w:rPr>
              <w:t xml:space="preserve"> priedas </w:t>
            </w:r>
            <w:bookmarkEnd w:id="0"/>
          </w:p>
          <w:p w14:paraId="79615121" w14:textId="169B435D" w:rsidR="009F2382" w:rsidRPr="009F2382" w:rsidRDefault="009F2382" w:rsidP="004E42A5">
            <w:pPr>
              <w:ind w:firstLine="0"/>
              <w:jc w:val="right"/>
              <w:rPr>
                <w:rFonts w:ascii="Times New Roman" w:hAnsi="Times New Roman" w:cs="Times New Roman"/>
                <w:sz w:val="24"/>
              </w:rPr>
            </w:pPr>
          </w:p>
        </w:tc>
      </w:tr>
    </w:tbl>
    <w:p w14:paraId="2F5BD0E4" w14:textId="77777777" w:rsidR="009F2382" w:rsidRPr="009F2382" w:rsidRDefault="009F2382" w:rsidP="00AA0570">
      <w:pPr>
        <w:spacing w:before="480" w:after="240"/>
        <w:ind w:firstLine="0"/>
        <w:jc w:val="center"/>
        <w:rPr>
          <w:rFonts w:ascii="Times New Roman" w:hAnsi="Times New Roman" w:cs="Times New Roman"/>
          <w:b/>
          <w:sz w:val="24"/>
          <w:lang w:eastAsia="en-US"/>
        </w:rPr>
      </w:pPr>
      <w:r w:rsidRPr="009F2382">
        <w:rPr>
          <w:rFonts w:ascii="Times New Roman" w:hAnsi="Times New Roman" w:cs="Times New Roman"/>
          <w:b/>
          <w:sz w:val="24"/>
        </w:rPr>
        <w:t>TIEKĖJO KVALIFIKACIJOS REIKALAVIMAI</w:t>
      </w:r>
    </w:p>
    <w:tbl>
      <w:tblPr>
        <w:tblStyle w:val="TableGrid"/>
        <w:tblW w:w="9634" w:type="dxa"/>
        <w:tblLayout w:type="fixed"/>
        <w:tblLook w:val="04A0" w:firstRow="1" w:lastRow="0" w:firstColumn="1" w:lastColumn="0" w:noHBand="0" w:noVBand="1"/>
      </w:tblPr>
      <w:tblGrid>
        <w:gridCol w:w="985"/>
        <w:gridCol w:w="4113"/>
        <w:gridCol w:w="4536"/>
      </w:tblGrid>
      <w:tr w:rsidR="009F2382" w:rsidRPr="00D6738F" w14:paraId="628A0010" w14:textId="77777777" w:rsidTr="2C89FCC3">
        <w:trPr>
          <w:cantSplit/>
          <w:tblHeader/>
        </w:trPr>
        <w:tc>
          <w:tcPr>
            <w:tcW w:w="985" w:type="dxa"/>
            <w:tcBorders>
              <w:top w:val="single" w:sz="4" w:space="0" w:color="auto"/>
              <w:left w:val="single" w:sz="4" w:space="0" w:color="auto"/>
              <w:bottom w:val="single" w:sz="4" w:space="0" w:color="auto"/>
              <w:right w:val="single" w:sz="4" w:space="0" w:color="auto"/>
            </w:tcBorders>
            <w:vAlign w:val="center"/>
            <w:hideMark/>
          </w:tcPr>
          <w:p w14:paraId="706990B1" w14:textId="77777777" w:rsidR="009F2382" w:rsidRPr="00D6738F" w:rsidRDefault="009F2382" w:rsidP="009F2382">
            <w:pPr>
              <w:ind w:firstLine="0"/>
              <w:rPr>
                <w:rFonts w:ascii="Times New Roman" w:hAnsi="Times New Roman" w:cs="Times New Roman"/>
                <w:b/>
                <w:sz w:val="24"/>
              </w:rPr>
            </w:pPr>
            <w:r w:rsidRPr="00D6738F">
              <w:rPr>
                <w:rFonts w:ascii="Times New Roman" w:hAnsi="Times New Roman" w:cs="Times New Roman"/>
                <w:b/>
                <w:sz w:val="24"/>
              </w:rPr>
              <w:t>Eil. Nr.</w:t>
            </w:r>
          </w:p>
        </w:tc>
        <w:tc>
          <w:tcPr>
            <w:tcW w:w="4113" w:type="dxa"/>
            <w:tcBorders>
              <w:top w:val="single" w:sz="4" w:space="0" w:color="auto"/>
              <w:left w:val="single" w:sz="4" w:space="0" w:color="auto"/>
              <w:bottom w:val="single" w:sz="4" w:space="0" w:color="auto"/>
              <w:right w:val="single" w:sz="4" w:space="0" w:color="auto"/>
            </w:tcBorders>
            <w:vAlign w:val="center"/>
            <w:hideMark/>
          </w:tcPr>
          <w:p w14:paraId="1CE0DCA6" w14:textId="77777777" w:rsidR="009F2382" w:rsidRPr="00D6738F" w:rsidRDefault="009F2382" w:rsidP="004E42A5">
            <w:pPr>
              <w:ind w:firstLine="0"/>
              <w:jc w:val="center"/>
              <w:rPr>
                <w:rFonts w:ascii="Times New Roman" w:hAnsi="Times New Roman" w:cs="Times New Roman"/>
                <w:b/>
                <w:sz w:val="24"/>
              </w:rPr>
            </w:pPr>
            <w:r w:rsidRPr="00D6738F">
              <w:rPr>
                <w:rFonts w:ascii="Times New Roman" w:hAnsi="Times New Roman" w:cs="Times New Roman"/>
                <w:b/>
                <w:sz w:val="24"/>
              </w:rPr>
              <w:t>Kvalifikacijos reikalavimai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97D9A01" w14:textId="77777777" w:rsidR="009F2382" w:rsidRPr="00D6738F" w:rsidRDefault="009F2382" w:rsidP="001E1263">
            <w:pPr>
              <w:jc w:val="center"/>
              <w:rPr>
                <w:rFonts w:ascii="Times New Roman" w:hAnsi="Times New Roman" w:cs="Times New Roman"/>
                <w:b/>
                <w:sz w:val="24"/>
              </w:rPr>
            </w:pPr>
            <w:r w:rsidRPr="00D6738F">
              <w:rPr>
                <w:rFonts w:ascii="Times New Roman" w:hAnsi="Times New Roman" w:cs="Times New Roman"/>
                <w:b/>
                <w:sz w:val="24"/>
              </w:rPr>
              <w:t>Atitiktį reikalavimams patvirtinantys dokumentai, duomenys ir informacija</w:t>
            </w:r>
          </w:p>
        </w:tc>
      </w:tr>
      <w:tr w:rsidR="007C0614" w:rsidRPr="00D6738F" w14:paraId="580CC3F2" w14:textId="77777777" w:rsidTr="2C89FCC3">
        <w:trPr>
          <w:trHeight w:val="2554"/>
        </w:trPr>
        <w:tc>
          <w:tcPr>
            <w:tcW w:w="985" w:type="dxa"/>
          </w:tcPr>
          <w:p w14:paraId="7C599E53" w14:textId="0DEFE9E0" w:rsidR="007C0614" w:rsidRPr="00D6738F" w:rsidRDefault="004E42A5" w:rsidP="007C0614">
            <w:pPr>
              <w:snapToGrid w:val="0"/>
              <w:ind w:firstLine="0"/>
              <w:jc w:val="center"/>
              <w:rPr>
                <w:rFonts w:ascii="Times New Roman" w:hAnsi="Times New Roman" w:cs="Times New Roman"/>
                <w:sz w:val="24"/>
              </w:rPr>
            </w:pPr>
            <w:r>
              <w:rPr>
                <w:rFonts w:ascii="Times New Roman" w:hAnsi="Times New Roman" w:cs="Times New Roman"/>
                <w:sz w:val="24"/>
              </w:rPr>
              <w:t>1</w:t>
            </w:r>
            <w:r w:rsidR="007C0614">
              <w:rPr>
                <w:rFonts w:ascii="Times New Roman" w:hAnsi="Times New Roman" w:cs="Times New Roman"/>
                <w:sz w:val="24"/>
              </w:rPr>
              <w:t>.</w:t>
            </w:r>
          </w:p>
        </w:tc>
        <w:tc>
          <w:tcPr>
            <w:tcW w:w="4113" w:type="dxa"/>
            <w:tcBorders>
              <w:top w:val="single" w:sz="4" w:space="0" w:color="000000" w:themeColor="text1"/>
              <w:left w:val="single" w:sz="4" w:space="0" w:color="000000" w:themeColor="text1"/>
              <w:bottom w:val="single" w:sz="4" w:space="0" w:color="000000" w:themeColor="text1"/>
            </w:tcBorders>
          </w:tcPr>
          <w:p w14:paraId="151BD9F4" w14:textId="5D43A7E2" w:rsidR="007C0614" w:rsidRPr="00246D2D" w:rsidRDefault="00D64394" w:rsidP="00247B0A">
            <w:pPr>
              <w:ind w:firstLine="0"/>
              <w:jc w:val="both"/>
              <w:rPr>
                <w:rFonts w:ascii="Times New Roman" w:hAnsi="Times New Roman" w:cs="Times New Roman"/>
                <w:sz w:val="24"/>
              </w:rPr>
            </w:pPr>
            <w:r w:rsidRPr="00246D2D">
              <w:rPr>
                <w:rFonts w:ascii="Times New Roman" w:hAnsi="Times New Roman" w:cs="Times New Roman"/>
                <w:bCs/>
                <w:sz w:val="24"/>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w:t>
            </w:r>
            <w:r w:rsidR="00DF31AA" w:rsidRPr="00246D2D">
              <w:rPr>
                <w:rFonts w:ascii="Times New Roman" w:hAnsi="Times New Roman" w:cs="Times New Roman"/>
                <w:bCs/>
                <w:sz w:val="24"/>
              </w:rPr>
              <w:t>ose</w:t>
            </w:r>
            <w:r w:rsidRPr="00246D2D">
              <w:rPr>
                <w:rFonts w:ascii="Times New Roman" w:hAnsi="Times New Roman" w:cs="Times New Roman"/>
                <w:bCs/>
                <w:sz w:val="24"/>
              </w:rPr>
              <w:t xml:space="preserve"> ir neturi interesų, galinčių kelti grėsmę nacionaliniam saugumui.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6CF3B" w14:textId="1083A489" w:rsidR="007C0614" w:rsidRPr="00246D2D" w:rsidRDefault="00C74214" w:rsidP="2C89FCC3">
            <w:pPr>
              <w:ind w:firstLine="0"/>
              <w:jc w:val="both"/>
              <w:rPr>
                <w:rFonts w:ascii="Times New Roman" w:hAnsi="Times New Roman" w:cs="Times New Roman"/>
                <w:sz w:val="24"/>
              </w:rPr>
            </w:pPr>
            <w:r w:rsidRPr="00246D2D">
              <w:rPr>
                <w:rFonts w:ascii="Times New Roman" w:hAnsi="Times New Roman" w:cs="Times New Roman"/>
                <w:sz w:val="24"/>
              </w:rPr>
              <w:t xml:space="preserve">Tiekėjai </w:t>
            </w:r>
            <w:r w:rsidRPr="00246D2D">
              <w:rPr>
                <w:rFonts w:ascii="Times New Roman" w:hAnsi="Times New Roman" w:cs="Times New Roman"/>
                <w:b/>
                <w:bCs/>
                <w:i/>
                <w:iCs/>
                <w:sz w:val="24"/>
              </w:rPr>
              <w:t>kartu su pasiūlymu</w:t>
            </w:r>
            <w:r w:rsidRPr="00246D2D">
              <w:rPr>
                <w:rFonts w:ascii="Times New Roman" w:hAnsi="Times New Roman" w:cs="Times New Roman"/>
                <w:sz w:val="24"/>
              </w:rPr>
              <w:t xml:space="preserve"> turi pateikti Viešųjų pirkimų tarnybos nustatytos formos nacionalinio saugumo reikalavimų atitikties deklaraciją (Pirkimo sąlygų 1</w:t>
            </w:r>
            <w:r w:rsidR="004F155A" w:rsidRPr="00246D2D">
              <w:rPr>
                <w:rFonts w:ascii="Times New Roman" w:hAnsi="Times New Roman" w:cs="Times New Roman"/>
                <w:sz w:val="24"/>
              </w:rPr>
              <w:t>2</w:t>
            </w:r>
            <w:r w:rsidRPr="00246D2D">
              <w:rPr>
                <w:rFonts w:ascii="Times New Roman" w:hAnsi="Times New Roman" w:cs="Times New Roman"/>
                <w:sz w:val="24"/>
              </w:rPr>
              <w:t xml:space="preserve"> priedas). </w:t>
            </w:r>
            <w:r w:rsidR="004D51A8" w:rsidRPr="00246D2D">
              <w:rPr>
                <w:rFonts w:ascii="Times New Roman" w:hAnsi="Times New Roman" w:cs="Times New Roman"/>
                <w:sz w:val="24"/>
              </w:rPr>
              <w:t xml:space="preserve"> Perkančioji organizacija </w:t>
            </w:r>
            <w:r w:rsidR="004D51A8" w:rsidRPr="00246D2D">
              <w:rPr>
                <w:rFonts w:ascii="Times New Roman" w:hAnsi="Times New Roman" w:cs="Times New Roman"/>
                <w:i/>
                <w:iCs/>
                <w:sz w:val="24"/>
                <w:u w:val="single"/>
              </w:rPr>
              <w:t>iš ekonomiškai naudingiausią pasiūlymą pateikusio tiekėjo</w:t>
            </w:r>
            <w:r w:rsidR="004D51A8" w:rsidRPr="00246D2D">
              <w:rPr>
                <w:rFonts w:ascii="Times New Roman" w:hAnsi="Times New Roman" w:cs="Times New Roman"/>
                <w:sz w:val="24"/>
              </w:rPr>
              <w:t xml:space="preserve"> reikalaus pateikti</w:t>
            </w:r>
            <w:r w:rsidR="00AE7694" w:rsidRPr="00246D2D">
              <w:rPr>
                <w:rFonts w:ascii="Times New Roman" w:hAnsi="Times New Roman" w:cs="Times New Roman"/>
                <w:sz w:val="24"/>
              </w:rPr>
              <w:t xml:space="preserve"> vieną ar kelis dokumentus, nurodytus Viešųjų pirkimų įstatymo 39 straipsnio 3 dalyje ir 51 straipsnio 12 dalyje. Perkančioji organizacija bet kuriuo pirkimo procedūros metu turi teisę pareikalauti dalyvių pateikti visus ar dalį dokumentų, nurodytų Viešųjų pirkimų įstatymo 39 straipsnio 3 dalyje,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w:t>
            </w:r>
            <w:r w:rsidR="00AE7694" w:rsidRPr="00246D2D">
              <w:rPr>
                <w:rFonts w:ascii="Times New Roman" w:hAnsi="Times New Roman" w:cs="Times New Roman"/>
                <w:b/>
                <w:bCs/>
                <w:sz w:val="24"/>
              </w:rPr>
              <w:t>ne anksčiau kaip likus 3 mėnesiams</w:t>
            </w:r>
            <w:r w:rsidR="00AE7694" w:rsidRPr="00246D2D">
              <w:rPr>
                <w:rFonts w:ascii="Times New Roman" w:hAnsi="Times New Roman" w:cs="Times New Roman"/>
                <w:sz w:val="24"/>
              </w:rPr>
              <w:t xml:space="preserve"> iki tos dienos, kurią perkančiosios organizacijos prašymu tiekėjas turi pateikti dokumentus.</w:t>
            </w:r>
          </w:p>
          <w:p w14:paraId="68852C98" w14:textId="70452831" w:rsidR="007C0614" w:rsidRPr="00246D2D" w:rsidRDefault="007C0614" w:rsidP="2C89FCC3">
            <w:pPr>
              <w:ind w:firstLine="0"/>
              <w:jc w:val="both"/>
              <w:rPr>
                <w:rFonts w:ascii="Times New Roman" w:hAnsi="Times New Roman" w:cs="Times New Roman"/>
                <w:sz w:val="24"/>
              </w:rPr>
            </w:pPr>
          </w:p>
        </w:tc>
      </w:tr>
      <w:tr w:rsidR="00031717" w:rsidRPr="00D6738F" w14:paraId="736F24E0" w14:textId="77777777" w:rsidTr="3DEBB30C">
        <w:trPr>
          <w:trHeight w:val="2554"/>
        </w:trPr>
        <w:tc>
          <w:tcPr>
            <w:tcW w:w="985" w:type="dxa"/>
          </w:tcPr>
          <w:p w14:paraId="65A50D8D" w14:textId="6DF28CF6" w:rsidR="00031717" w:rsidRDefault="00031717" w:rsidP="00031717">
            <w:pPr>
              <w:snapToGrid w:val="0"/>
              <w:ind w:firstLine="0"/>
              <w:jc w:val="center"/>
              <w:rPr>
                <w:rFonts w:ascii="Times New Roman" w:hAnsi="Times New Roman" w:cs="Times New Roman"/>
                <w:sz w:val="24"/>
              </w:rPr>
            </w:pPr>
            <w:r>
              <w:rPr>
                <w:rFonts w:ascii="Times New Roman" w:hAnsi="Times New Roman" w:cs="Times New Roman"/>
                <w:sz w:val="24"/>
              </w:rPr>
              <w:t>2.</w:t>
            </w:r>
          </w:p>
        </w:tc>
        <w:tc>
          <w:tcPr>
            <w:tcW w:w="4113" w:type="dxa"/>
            <w:tcBorders>
              <w:top w:val="single" w:sz="4" w:space="0" w:color="000000" w:themeColor="text1"/>
              <w:left w:val="single" w:sz="4" w:space="0" w:color="000000" w:themeColor="text1"/>
              <w:bottom w:val="single" w:sz="4" w:space="0" w:color="000000" w:themeColor="text1"/>
            </w:tcBorders>
          </w:tcPr>
          <w:p w14:paraId="1ECCD2E8" w14:textId="1C23F095" w:rsidR="3DEBB30C" w:rsidRPr="005B623F" w:rsidRDefault="3DEBB30C" w:rsidP="005B623F">
            <w:pPr>
              <w:ind w:firstLine="0"/>
              <w:rPr>
                <w:rFonts w:ascii="Times New Roman" w:eastAsia="Aptos" w:hAnsi="Times New Roman" w:cs="Times New Roman"/>
                <w:sz w:val="24"/>
              </w:rPr>
            </w:pPr>
            <w:r w:rsidRPr="005B623F">
              <w:rPr>
                <w:rFonts w:ascii="Times New Roman" w:eastAsia="Aptos" w:hAnsi="Times New Roman" w:cs="Times New Roman"/>
                <w:sz w:val="24"/>
              </w:rPr>
              <w:t xml:space="preserve">Tiekėjas sutarties vykdymui privalo turėti ne mažiau kaip 1 (vieną) specialistą, turintį </w:t>
            </w:r>
            <w:proofErr w:type="spellStart"/>
            <w:r w:rsidRPr="005B623F">
              <w:rPr>
                <w:rFonts w:ascii="Times New Roman" w:eastAsia="Aptos" w:hAnsi="Times New Roman" w:cs="Times New Roman"/>
                <w:sz w:val="24"/>
              </w:rPr>
              <w:t>Avaya</w:t>
            </w:r>
            <w:proofErr w:type="spellEnd"/>
            <w:r w:rsidRPr="005B623F">
              <w:rPr>
                <w:rFonts w:ascii="Times New Roman" w:eastAsia="Aptos" w:hAnsi="Times New Roman" w:cs="Times New Roman"/>
                <w:sz w:val="24"/>
              </w:rPr>
              <w:t xml:space="preserve"> Aura® </w:t>
            </w:r>
            <w:proofErr w:type="spellStart"/>
            <w:r w:rsidRPr="005B623F">
              <w:rPr>
                <w:rFonts w:ascii="Times New Roman" w:eastAsia="Aptos" w:hAnsi="Times New Roman" w:cs="Times New Roman"/>
                <w:sz w:val="24"/>
              </w:rPr>
              <w:t>Communication</w:t>
            </w:r>
            <w:proofErr w:type="spellEnd"/>
            <w:r w:rsidRPr="005B623F">
              <w:rPr>
                <w:rFonts w:ascii="Times New Roman" w:eastAsia="Aptos" w:hAnsi="Times New Roman" w:cs="Times New Roman"/>
                <w:sz w:val="24"/>
              </w:rPr>
              <w:t xml:space="preserve"> Manager kvalifikaciją ir kuris sutarties vykdymo metu bus atsakingas už </w:t>
            </w:r>
            <w:proofErr w:type="spellStart"/>
            <w:r w:rsidRPr="005B623F">
              <w:rPr>
                <w:rFonts w:ascii="Times New Roman" w:eastAsia="Aptos" w:hAnsi="Times New Roman" w:cs="Times New Roman"/>
                <w:sz w:val="24"/>
              </w:rPr>
              <w:t>Avaya</w:t>
            </w:r>
            <w:proofErr w:type="spellEnd"/>
            <w:r w:rsidRPr="005B623F">
              <w:rPr>
                <w:rFonts w:ascii="Times New Roman" w:eastAsia="Aptos" w:hAnsi="Times New Roman" w:cs="Times New Roman"/>
                <w:sz w:val="24"/>
              </w:rPr>
              <w:t xml:space="preserve"> ryšio sprendimų (</w:t>
            </w:r>
            <w:proofErr w:type="spellStart"/>
            <w:r w:rsidRPr="005B623F">
              <w:rPr>
                <w:rFonts w:ascii="Times New Roman" w:eastAsia="Aptos" w:hAnsi="Times New Roman" w:cs="Times New Roman"/>
                <w:sz w:val="24"/>
              </w:rPr>
              <w:t>Avaya</w:t>
            </w:r>
            <w:proofErr w:type="spellEnd"/>
            <w:r w:rsidRPr="005B623F">
              <w:rPr>
                <w:rFonts w:ascii="Times New Roman" w:eastAsia="Aptos" w:hAnsi="Times New Roman" w:cs="Times New Roman"/>
                <w:sz w:val="24"/>
              </w:rPr>
              <w:t xml:space="preserve"> Aura® </w:t>
            </w:r>
            <w:proofErr w:type="spellStart"/>
            <w:r w:rsidRPr="005B623F">
              <w:rPr>
                <w:rFonts w:ascii="Times New Roman" w:eastAsia="Aptos" w:hAnsi="Times New Roman" w:cs="Times New Roman"/>
                <w:sz w:val="24"/>
              </w:rPr>
              <w:t>Communication</w:t>
            </w:r>
            <w:proofErr w:type="spellEnd"/>
            <w:r w:rsidRPr="005B623F">
              <w:rPr>
                <w:rFonts w:ascii="Times New Roman" w:eastAsia="Aptos" w:hAnsi="Times New Roman" w:cs="Times New Roman"/>
                <w:sz w:val="24"/>
              </w:rPr>
              <w:t xml:space="preserve"> Manager) administravimą, konfigūravimą ir priežiūrą.</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AB946" w14:textId="5939F05C" w:rsidR="00246D2D" w:rsidRDefault="3DEBB30C" w:rsidP="00246D2D">
            <w:pPr>
              <w:ind w:firstLine="0"/>
              <w:rPr>
                <w:rFonts w:ascii="Times New Roman" w:eastAsia="Aptos" w:hAnsi="Times New Roman" w:cs="Times New Roman"/>
                <w:sz w:val="24"/>
              </w:rPr>
            </w:pPr>
            <w:proofErr w:type="spellStart"/>
            <w:r w:rsidRPr="005B623F">
              <w:rPr>
                <w:rFonts w:ascii="Times New Roman" w:eastAsia="Aptos" w:hAnsi="Times New Roman" w:cs="Times New Roman"/>
                <w:b/>
                <w:bCs/>
                <w:sz w:val="24"/>
              </w:rPr>
              <w:t>Avaya</w:t>
            </w:r>
            <w:proofErr w:type="spellEnd"/>
            <w:r w:rsidRPr="005B623F">
              <w:rPr>
                <w:rFonts w:ascii="Times New Roman" w:eastAsia="Aptos" w:hAnsi="Times New Roman" w:cs="Times New Roman"/>
                <w:b/>
                <w:bCs/>
                <w:sz w:val="24"/>
              </w:rPr>
              <w:t xml:space="preserve"> Aura® </w:t>
            </w:r>
            <w:proofErr w:type="spellStart"/>
            <w:r w:rsidRPr="005B623F">
              <w:rPr>
                <w:rFonts w:ascii="Times New Roman" w:eastAsia="Aptos" w:hAnsi="Times New Roman" w:cs="Times New Roman"/>
                <w:b/>
                <w:bCs/>
                <w:sz w:val="24"/>
              </w:rPr>
              <w:t>Communication</w:t>
            </w:r>
            <w:proofErr w:type="spellEnd"/>
            <w:r w:rsidRPr="005B623F">
              <w:rPr>
                <w:rFonts w:ascii="Times New Roman" w:eastAsia="Aptos" w:hAnsi="Times New Roman" w:cs="Times New Roman"/>
                <w:b/>
                <w:bCs/>
                <w:sz w:val="24"/>
              </w:rPr>
              <w:t xml:space="preserve"> Manager </w:t>
            </w:r>
            <w:proofErr w:type="spellStart"/>
            <w:r w:rsidRPr="005B623F">
              <w:rPr>
                <w:rFonts w:ascii="Times New Roman" w:eastAsia="Aptos" w:hAnsi="Times New Roman" w:cs="Times New Roman"/>
                <w:b/>
                <w:bCs/>
                <w:sz w:val="24"/>
              </w:rPr>
              <w:t>Administrator</w:t>
            </w:r>
            <w:proofErr w:type="spellEnd"/>
            <w:r w:rsidRPr="005B623F">
              <w:rPr>
                <w:rFonts w:ascii="Times New Roman" w:eastAsia="Aptos" w:hAnsi="Times New Roman" w:cs="Times New Roman"/>
                <w:b/>
                <w:bCs/>
                <w:sz w:val="24"/>
              </w:rPr>
              <w:t xml:space="preserve"> ASAC sertifikatas </w:t>
            </w:r>
            <w:r w:rsidRPr="005B623F">
              <w:rPr>
                <w:rFonts w:ascii="Times New Roman" w:eastAsia="Aptos" w:hAnsi="Times New Roman" w:cs="Times New Roman"/>
                <w:sz w:val="24"/>
              </w:rPr>
              <w:t>arba kitas lygiavertis dokumentas.</w:t>
            </w:r>
          </w:p>
          <w:p w14:paraId="503609F7" w14:textId="7D1A6893" w:rsidR="3DEBB30C" w:rsidRPr="005B623F" w:rsidRDefault="3DEBB30C" w:rsidP="005B623F">
            <w:pPr>
              <w:ind w:firstLine="0"/>
              <w:rPr>
                <w:rFonts w:ascii="Times New Roman" w:eastAsia="Aptos" w:hAnsi="Times New Roman" w:cs="Times New Roman"/>
                <w:sz w:val="24"/>
              </w:rPr>
            </w:pPr>
            <w:r w:rsidRPr="005B623F">
              <w:rPr>
                <w:rFonts w:ascii="Times New Roman" w:eastAsia="Aptos" w:hAnsi="Times New Roman" w:cs="Times New Roman"/>
                <w:sz w:val="24"/>
              </w:rPr>
              <w:t>Tiekėjui teikiant lygiaverčius kvalifikaciją patvirtinančius dokumentus, lygiavertiškumo įrodymas yra tiekėjo pareiga.</w:t>
            </w:r>
          </w:p>
          <w:p w14:paraId="522F1ADA" w14:textId="6020D70A" w:rsidR="3DEBB30C" w:rsidRPr="005B623F" w:rsidRDefault="3DEBB30C" w:rsidP="005B623F">
            <w:pPr>
              <w:ind w:firstLine="0"/>
              <w:rPr>
                <w:rFonts w:ascii="Times New Roman" w:eastAsia="Aptos" w:hAnsi="Times New Roman" w:cs="Times New Roman"/>
                <w:sz w:val="24"/>
              </w:rPr>
            </w:pPr>
            <w:r w:rsidRPr="005B623F">
              <w:rPr>
                <w:rFonts w:ascii="Times New Roman" w:eastAsia="Aptos" w:hAnsi="Times New Roman" w:cs="Times New Roman"/>
                <w:sz w:val="24"/>
              </w:rPr>
              <w:t xml:space="preserve">Lygiavertiškumas turėtų būti suprantamas, kai lygiaverčių dokumentų gavimo tvarka ir apimtis atitinka (nėra žemesnė) </w:t>
            </w:r>
            <w:r w:rsidRPr="005B623F">
              <w:rPr>
                <w:rFonts w:ascii="Times New Roman" w:eastAsia="Aptos" w:hAnsi="Times New Roman" w:cs="Times New Roman"/>
                <w:sz w:val="24"/>
              </w:rPr>
              <w:lastRenderedPageBreak/>
              <w:t>kvalifikacijos reikalavimuose nurodytų dokumentų (sertifikatų) gavimo tvarkai ir apimčiai.</w:t>
            </w:r>
          </w:p>
          <w:p w14:paraId="7896F4E0" w14:textId="70846479" w:rsidR="3DEBB30C" w:rsidRPr="005B623F" w:rsidRDefault="3DEBB30C">
            <w:pPr>
              <w:rPr>
                <w:rFonts w:ascii="Times New Roman" w:eastAsia="Aptos" w:hAnsi="Times New Roman" w:cs="Times New Roman"/>
                <w:b/>
                <w:bCs/>
                <w:sz w:val="24"/>
              </w:rPr>
            </w:pPr>
          </w:p>
        </w:tc>
      </w:tr>
    </w:tbl>
    <w:p w14:paraId="4AAC5129" w14:textId="0C769BE0" w:rsidR="008E2464" w:rsidRPr="009F2382" w:rsidRDefault="008E2464" w:rsidP="001E1263">
      <w:pPr>
        <w:spacing w:before="240"/>
        <w:ind w:firstLine="0"/>
        <w:jc w:val="center"/>
        <w:rPr>
          <w:rFonts w:ascii="Times New Roman" w:hAnsi="Times New Roman" w:cs="Times New Roman"/>
          <w:sz w:val="24"/>
        </w:rPr>
      </w:pPr>
    </w:p>
    <w:sectPr w:rsidR="008E2464" w:rsidRPr="009F2382" w:rsidSect="00527F0C">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EBF3" w14:textId="77777777" w:rsidR="0096623A" w:rsidRDefault="0096623A" w:rsidP="00091C7A">
      <w:r>
        <w:separator/>
      </w:r>
    </w:p>
  </w:endnote>
  <w:endnote w:type="continuationSeparator" w:id="0">
    <w:p w14:paraId="65F37F59" w14:textId="77777777" w:rsidR="0096623A" w:rsidRDefault="0096623A" w:rsidP="0009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4E23" w14:textId="77777777" w:rsidR="0096623A" w:rsidRDefault="0096623A" w:rsidP="00091C7A">
      <w:r>
        <w:separator/>
      </w:r>
    </w:p>
  </w:footnote>
  <w:footnote w:type="continuationSeparator" w:id="0">
    <w:p w14:paraId="6D6F1356" w14:textId="77777777" w:rsidR="0096623A" w:rsidRDefault="0096623A" w:rsidP="00091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679A"/>
    <w:multiLevelType w:val="hybridMultilevel"/>
    <w:tmpl w:val="2DD840E4"/>
    <w:lvl w:ilvl="0" w:tplc="1C3209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B51B5"/>
    <w:multiLevelType w:val="hybridMultilevel"/>
    <w:tmpl w:val="C804CBBE"/>
    <w:lvl w:ilvl="0" w:tplc="04090001">
      <w:start w:val="1"/>
      <w:numFmt w:val="bullet"/>
      <w:lvlText w:val=""/>
      <w:lvlJc w:val="left"/>
      <w:pPr>
        <w:ind w:left="725" w:hanging="360"/>
      </w:pPr>
      <w:rPr>
        <w:rFonts w:ascii="Symbol" w:hAnsi="Symbol" w:hint="default"/>
      </w:rPr>
    </w:lvl>
    <w:lvl w:ilvl="1" w:tplc="04090019">
      <w:start w:val="1"/>
      <w:numFmt w:val="lowerLetter"/>
      <w:lvlText w:val="%2."/>
      <w:lvlJc w:val="left"/>
      <w:pPr>
        <w:ind w:left="1445" w:hanging="360"/>
      </w:pPr>
    </w:lvl>
    <w:lvl w:ilvl="2" w:tplc="0409001B">
      <w:start w:val="1"/>
      <w:numFmt w:val="lowerRoman"/>
      <w:lvlText w:val="%3."/>
      <w:lvlJc w:val="right"/>
      <w:pPr>
        <w:ind w:left="2165" w:hanging="180"/>
      </w:pPr>
    </w:lvl>
    <w:lvl w:ilvl="3" w:tplc="0409000F">
      <w:start w:val="1"/>
      <w:numFmt w:val="decimal"/>
      <w:lvlText w:val="%4."/>
      <w:lvlJc w:val="left"/>
      <w:pPr>
        <w:ind w:left="2885" w:hanging="360"/>
      </w:pPr>
    </w:lvl>
    <w:lvl w:ilvl="4" w:tplc="04090019">
      <w:start w:val="1"/>
      <w:numFmt w:val="lowerLetter"/>
      <w:lvlText w:val="%5."/>
      <w:lvlJc w:val="left"/>
      <w:pPr>
        <w:ind w:left="3605" w:hanging="360"/>
      </w:pPr>
    </w:lvl>
    <w:lvl w:ilvl="5" w:tplc="0409001B">
      <w:start w:val="1"/>
      <w:numFmt w:val="lowerRoman"/>
      <w:lvlText w:val="%6."/>
      <w:lvlJc w:val="right"/>
      <w:pPr>
        <w:ind w:left="4325" w:hanging="180"/>
      </w:pPr>
    </w:lvl>
    <w:lvl w:ilvl="6" w:tplc="0409000F">
      <w:start w:val="1"/>
      <w:numFmt w:val="decimal"/>
      <w:lvlText w:val="%7."/>
      <w:lvlJc w:val="left"/>
      <w:pPr>
        <w:ind w:left="5045" w:hanging="360"/>
      </w:pPr>
    </w:lvl>
    <w:lvl w:ilvl="7" w:tplc="04090019">
      <w:start w:val="1"/>
      <w:numFmt w:val="lowerLetter"/>
      <w:lvlText w:val="%8."/>
      <w:lvlJc w:val="left"/>
      <w:pPr>
        <w:ind w:left="5765" w:hanging="360"/>
      </w:pPr>
    </w:lvl>
    <w:lvl w:ilvl="8" w:tplc="0409001B">
      <w:start w:val="1"/>
      <w:numFmt w:val="lowerRoman"/>
      <w:lvlText w:val="%9."/>
      <w:lvlJc w:val="right"/>
      <w:pPr>
        <w:ind w:left="6485" w:hanging="180"/>
      </w:pPr>
    </w:lvl>
  </w:abstractNum>
  <w:abstractNum w:abstractNumId="2" w15:restartNumberingAfterBreak="0">
    <w:nsid w:val="1B6C3B36"/>
    <w:multiLevelType w:val="hybridMultilevel"/>
    <w:tmpl w:val="E42045CC"/>
    <w:lvl w:ilvl="0" w:tplc="8C620FF8">
      <w:start w:val="1"/>
      <w:numFmt w:val="decimal"/>
      <w:lvlText w:val="%1)"/>
      <w:lvlJc w:val="left"/>
      <w:pPr>
        <w:ind w:left="725" w:hanging="360"/>
      </w:pPr>
    </w:lvl>
    <w:lvl w:ilvl="1" w:tplc="04090019">
      <w:start w:val="1"/>
      <w:numFmt w:val="lowerLetter"/>
      <w:lvlText w:val="%2."/>
      <w:lvlJc w:val="left"/>
      <w:pPr>
        <w:ind w:left="1445" w:hanging="360"/>
      </w:pPr>
    </w:lvl>
    <w:lvl w:ilvl="2" w:tplc="0409001B">
      <w:start w:val="1"/>
      <w:numFmt w:val="lowerRoman"/>
      <w:lvlText w:val="%3."/>
      <w:lvlJc w:val="right"/>
      <w:pPr>
        <w:ind w:left="2165" w:hanging="180"/>
      </w:pPr>
    </w:lvl>
    <w:lvl w:ilvl="3" w:tplc="0409000F">
      <w:start w:val="1"/>
      <w:numFmt w:val="decimal"/>
      <w:lvlText w:val="%4."/>
      <w:lvlJc w:val="left"/>
      <w:pPr>
        <w:ind w:left="2885" w:hanging="360"/>
      </w:pPr>
    </w:lvl>
    <w:lvl w:ilvl="4" w:tplc="04090019">
      <w:start w:val="1"/>
      <w:numFmt w:val="lowerLetter"/>
      <w:lvlText w:val="%5."/>
      <w:lvlJc w:val="left"/>
      <w:pPr>
        <w:ind w:left="3605" w:hanging="360"/>
      </w:pPr>
    </w:lvl>
    <w:lvl w:ilvl="5" w:tplc="0409001B">
      <w:start w:val="1"/>
      <w:numFmt w:val="lowerRoman"/>
      <w:lvlText w:val="%6."/>
      <w:lvlJc w:val="right"/>
      <w:pPr>
        <w:ind w:left="4325" w:hanging="180"/>
      </w:pPr>
    </w:lvl>
    <w:lvl w:ilvl="6" w:tplc="0409000F">
      <w:start w:val="1"/>
      <w:numFmt w:val="decimal"/>
      <w:lvlText w:val="%7."/>
      <w:lvlJc w:val="left"/>
      <w:pPr>
        <w:ind w:left="5045" w:hanging="360"/>
      </w:pPr>
    </w:lvl>
    <w:lvl w:ilvl="7" w:tplc="04090019">
      <w:start w:val="1"/>
      <w:numFmt w:val="lowerLetter"/>
      <w:lvlText w:val="%8."/>
      <w:lvlJc w:val="left"/>
      <w:pPr>
        <w:ind w:left="5765" w:hanging="360"/>
      </w:pPr>
    </w:lvl>
    <w:lvl w:ilvl="8" w:tplc="0409001B">
      <w:start w:val="1"/>
      <w:numFmt w:val="lowerRoman"/>
      <w:lvlText w:val="%9."/>
      <w:lvlJc w:val="right"/>
      <w:pPr>
        <w:ind w:left="6485" w:hanging="180"/>
      </w:pPr>
    </w:lvl>
  </w:abstractNum>
  <w:abstractNum w:abstractNumId="3" w15:restartNumberingAfterBreak="0">
    <w:nsid w:val="26FE29B2"/>
    <w:multiLevelType w:val="hybridMultilevel"/>
    <w:tmpl w:val="676CFBAA"/>
    <w:lvl w:ilvl="0" w:tplc="A3B8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DF4116"/>
    <w:multiLevelType w:val="multilevel"/>
    <w:tmpl w:val="467ECB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48071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44649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430127">
    <w:abstractNumId w:val="3"/>
  </w:num>
  <w:num w:numId="4" w16cid:durableId="1333266105">
    <w:abstractNumId w:val="0"/>
  </w:num>
  <w:num w:numId="5" w16cid:durableId="12619144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B94"/>
    <w:rsid w:val="00014139"/>
    <w:rsid w:val="00022843"/>
    <w:rsid w:val="00031717"/>
    <w:rsid w:val="00043F10"/>
    <w:rsid w:val="00061A08"/>
    <w:rsid w:val="000649F7"/>
    <w:rsid w:val="00084CF9"/>
    <w:rsid w:val="00087657"/>
    <w:rsid w:val="0009042C"/>
    <w:rsid w:val="00091C7A"/>
    <w:rsid w:val="000B47B7"/>
    <w:rsid w:val="000C7A30"/>
    <w:rsid w:val="000D6051"/>
    <w:rsid w:val="000F2CE4"/>
    <w:rsid w:val="000F38C0"/>
    <w:rsid w:val="00100A75"/>
    <w:rsid w:val="00106FDC"/>
    <w:rsid w:val="00112D19"/>
    <w:rsid w:val="00120E53"/>
    <w:rsid w:val="00124FDB"/>
    <w:rsid w:val="00145004"/>
    <w:rsid w:val="001B258A"/>
    <w:rsid w:val="001B522F"/>
    <w:rsid w:val="001C21B7"/>
    <w:rsid w:val="001C28CE"/>
    <w:rsid w:val="001C6859"/>
    <w:rsid w:val="001E1263"/>
    <w:rsid w:val="001E432C"/>
    <w:rsid w:val="001E6E53"/>
    <w:rsid w:val="001F4327"/>
    <w:rsid w:val="002000B9"/>
    <w:rsid w:val="00202D2F"/>
    <w:rsid w:val="00202E25"/>
    <w:rsid w:val="00210C01"/>
    <w:rsid w:val="0021310D"/>
    <w:rsid w:val="0022622F"/>
    <w:rsid w:val="00226235"/>
    <w:rsid w:val="002302B0"/>
    <w:rsid w:val="00243813"/>
    <w:rsid w:val="00246D2D"/>
    <w:rsid w:val="00247B0A"/>
    <w:rsid w:val="00251E42"/>
    <w:rsid w:val="00254AB4"/>
    <w:rsid w:val="00256172"/>
    <w:rsid w:val="00290CED"/>
    <w:rsid w:val="00290DF9"/>
    <w:rsid w:val="00295D7E"/>
    <w:rsid w:val="00297064"/>
    <w:rsid w:val="002B447F"/>
    <w:rsid w:val="002D3E28"/>
    <w:rsid w:val="002D6944"/>
    <w:rsid w:val="002D7C1B"/>
    <w:rsid w:val="00305EF0"/>
    <w:rsid w:val="00322AFB"/>
    <w:rsid w:val="00323BF9"/>
    <w:rsid w:val="00347830"/>
    <w:rsid w:val="00353076"/>
    <w:rsid w:val="00363340"/>
    <w:rsid w:val="00364E48"/>
    <w:rsid w:val="0038033E"/>
    <w:rsid w:val="00392DB0"/>
    <w:rsid w:val="003B04EF"/>
    <w:rsid w:val="003B4C49"/>
    <w:rsid w:val="003C06F0"/>
    <w:rsid w:val="003D37FC"/>
    <w:rsid w:val="003D7E7C"/>
    <w:rsid w:val="003E25CF"/>
    <w:rsid w:val="00467314"/>
    <w:rsid w:val="00486EF2"/>
    <w:rsid w:val="004C0EFB"/>
    <w:rsid w:val="004C549B"/>
    <w:rsid w:val="004C63FD"/>
    <w:rsid w:val="004C6D51"/>
    <w:rsid w:val="004D51A8"/>
    <w:rsid w:val="004E234C"/>
    <w:rsid w:val="004E2674"/>
    <w:rsid w:val="004E42A5"/>
    <w:rsid w:val="004F155A"/>
    <w:rsid w:val="004F6C81"/>
    <w:rsid w:val="00507F73"/>
    <w:rsid w:val="00527F0C"/>
    <w:rsid w:val="00535EFF"/>
    <w:rsid w:val="00542051"/>
    <w:rsid w:val="00542C7A"/>
    <w:rsid w:val="00546E1E"/>
    <w:rsid w:val="005625CD"/>
    <w:rsid w:val="00565092"/>
    <w:rsid w:val="00587C33"/>
    <w:rsid w:val="00594B6B"/>
    <w:rsid w:val="005B623F"/>
    <w:rsid w:val="005B6B1C"/>
    <w:rsid w:val="005B77B4"/>
    <w:rsid w:val="005C0C60"/>
    <w:rsid w:val="005C4610"/>
    <w:rsid w:val="006058B3"/>
    <w:rsid w:val="00610468"/>
    <w:rsid w:val="00612583"/>
    <w:rsid w:val="006132FC"/>
    <w:rsid w:val="00632D13"/>
    <w:rsid w:val="0065104B"/>
    <w:rsid w:val="00651FB8"/>
    <w:rsid w:val="00653883"/>
    <w:rsid w:val="006625A6"/>
    <w:rsid w:val="006631D0"/>
    <w:rsid w:val="006828B4"/>
    <w:rsid w:val="00684F38"/>
    <w:rsid w:val="00690F35"/>
    <w:rsid w:val="006A140F"/>
    <w:rsid w:val="006B0936"/>
    <w:rsid w:val="006C4190"/>
    <w:rsid w:val="006D7256"/>
    <w:rsid w:val="00703818"/>
    <w:rsid w:val="007051B5"/>
    <w:rsid w:val="00706B3E"/>
    <w:rsid w:val="00707952"/>
    <w:rsid w:val="00707F16"/>
    <w:rsid w:val="00711A9D"/>
    <w:rsid w:val="007139E8"/>
    <w:rsid w:val="007237B1"/>
    <w:rsid w:val="00731AED"/>
    <w:rsid w:val="00731E79"/>
    <w:rsid w:val="00740497"/>
    <w:rsid w:val="0075624D"/>
    <w:rsid w:val="00764355"/>
    <w:rsid w:val="007721C7"/>
    <w:rsid w:val="00775381"/>
    <w:rsid w:val="007758CE"/>
    <w:rsid w:val="00776161"/>
    <w:rsid w:val="00791B96"/>
    <w:rsid w:val="007925AB"/>
    <w:rsid w:val="007A5BBD"/>
    <w:rsid w:val="007C0614"/>
    <w:rsid w:val="007C63EF"/>
    <w:rsid w:val="007D1851"/>
    <w:rsid w:val="007D3A3E"/>
    <w:rsid w:val="007E506E"/>
    <w:rsid w:val="007F0F20"/>
    <w:rsid w:val="007F1373"/>
    <w:rsid w:val="007F69CE"/>
    <w:rsid w:val="007F74B5"/>
    <w:rsid w:val="008068A0"/>
    <w:rsid w:val="00810B09"/>
    <w:rsid w:val="00830548"/>
    <w:rsid w:val="00830B59"/>
    <w:rsid w:val="00834688"/>
    <w:rsid w:val="0084172F"/>
    <w:rsid w:val="008433AE"/>
    <w:rsid w:val="008919D1"/>
    <w:rsid w:val="00894B25"/>
    <w:rsid w:val="00897F31"/>
    <w:rsid w:val="008A4869"/>
    <w:rsid w:val="008B28E1"/>
    <w:rsid w:val="008D4239"/>
    <w:rsid w:val="008E2464"/>
    <w:rsid w:val="0090212A"/>
    <w:rsid w:val="009034AC"/>
    <w:rsid w:val="00905DBD"/>
    <w:rsid w:val="00920120"/>
    <w:rsid w:val="009307FD"/>
    <w:rsid w:val="00940615"/>
    <w:rsid w:val="00950B8C"/>
    <w:rsid w:val="009645F5"/>
    <w:rsid w:val="0096623A"/>
    <w:rsid w:val="00976EE2"/>
    <w:rsid w:val="0098360A"/>
    <w:rsid w:val="00987DF5"/>
    <w:rsid w:val="009B24D4"/>
    <w:rsid w:val="009B359F"/>
    <w:rsid w:val="009C59B8"/>
    <w:rsid w:val="009C76F8"/>
    <w:rsid w:val="009E1BFA"/>
    <w:rsid w:val="009E48D0"/>
    <w:rsid w:val="009F2382"/>
    <w:rsid w:val="00A072FB"/>
    <w:rsid w:val="00A12D4B"/>
    <w:rsid w:val="00A1331F"/>
    <w:rsid w:val="00A1688A"/>
    <w:rsid w:val="00A2551F"/>
    <w:rsid w:val="00A265BF"/>
    <w:rsid w:val="00A330F3"/>
    <w:rsid w:val="00A43FB4"/>
    <w:rsid w:val="00A469E2"/>
    <w:rsid w:val="00A51C04"/>
    <w:rsid w:val="00A522E9"/>
    <w:rsid w:val="00A66C2B"/>
    <w:rsid w:val="00A8120B"/>
    <w:rsid w:val="00A8748D"/>
    <w:rsid w:val="00A90B43"/>
    <w:rsid w:val="00A91D99"/>
    <w:rsid w:val="00AA0570"/>
    <w:rsid w:val="00AA75B8"/>
    <w:rsid w:val="00AB6AC5"/>
    <w:rsid w:val="00AC58D8"/>
    <w:rsid w:val="00AD0EE5"/>
    <w:rsid w:val="00AD7A65"/>
    <w:rsid w:val="00AE7694"/>
    <w:rsid w:val="00AF343C"/>
    <w:rsid w:val="00B02C32"/>
    <w:rsid w:val="00B15A32"/>
    <w:rsid w:val="00B240D0"/>
    <w:rsid w:val="00B3609D"/>
    <w:rsid w:val="00B40F19"/>
    <w:rsid w:val="00B64CAB"/>
    <w:rsid w:val="00B72BB4"/>
    <w:rsid w:val="00B7417D"/>
    <w:rsid w:val="00B75282"/>
    <w:rsid w:val="00B779C0"/>
    <w:rsid w:val="00BB10AA"/>
    <w:rsid w:val="00BB2089"/>
    <w:rsid w:val="00BB63E1"/>
    <w:rsid w:val="00BD1F07"/>
    <w:rsid w:val="00BF47ED"/>
    <w:rsid w:val="00BF6F99"/>
    <w:rsid w:val="00C02C4D"/>
    <w:rsid w:val="00C07B59"/>
    <w:rsid w:val="00C11B89"/>
    <w:rsid w:val="00C132FC"/>
    <w:rsid w:val="00C2008A"/>
    <w:rsid w:val="00C25F2C"/>
    <w:rsid w:val="00C27376"/>
    <w:rsid w:val="00C30E7F"/>
    <w:rsid w:val="00C652C6"/>
    <w:rsid w:val="00C74214"/>
    <w:rsid w:val="00C808E2"/>
    <w:rsid w:val="00C97562"/>
    <w:rsid w:val="00CB0196"/>
    <w:rsid w:val="00CB450E"/>
    <w:rsid w:val="00CC0EC6"/>
    <w:rsid w:val="00CC57C2"/>
    <w:rsid w:val="00CE726A"/>
    <w:rsid w:val="00D0177A"/>
    <w:rsid w:val="00D14539"/>
    <w:rsid w:val="00D64394"/>
    <w:rsid w:val="00D6738F"/>
    <w:rsid w:val="00D85996"/>
    <w:rsid w:val="00DB39E8"/>
    <w:rsid w:val="00DC5447"/>
    <w:rsid w:val="00DD65BA"/>
    <w:rsid w:val="00DE64A8"/>
    <w:rsid w:val="00DF31AA"/>
    <w:rsid w:val="00DF6782"/>
    <w:rsid w:val="00E23133"/>
    <w:rsid w:val="00E24F11"/>
    <w:rsid w:val="00E32369"/>
    <w:rsid w:val="00E55F81"/>
    <w:rsid w:val="00E6368F"/>
    <w:rsid w:val="00E9272E"/>
    <w:rsid w:val="00E953A9"/>
    <w:rsid w:val="00EA5B94"/>
    <w:rsid w:val="00EA62BD"/>
    <w:rsid w:val="00EC21B8"/>
    <w:rsid w:val="00EC36B2"/>
    <w:rsid w:val="00F01BC0"/>
    <w:rsid w:val="00F13DC0"/>
    <w:rsid w:val="00F23B74"/>
    <w:rsid w:val="00F25066"/>
    <w:rsid w:val="00F33A6C"/>
    <w:rsid w:val="00F353AA"/>
    <w:rsid w:val="00F5445D"/>
    <w:rsid w:val="00F67B67"/>
    <w:rsid w:val="00F71B38"/>
    <w:rsid w:val="00F87197"/>
    <w:rsid w:val="00F97AA1"/>
    <w:rsid w:val="00FA1423"/>
    <w:rsid w:val="00FA3EE3"/>
    <w:rsid w:val="00FB4DA6"/>
    <w:rsid w:val="00FC41D4"/>
    <w:rsid w:val="00FD30A7"/>
    <w:rsid w:val="00FD5514"/>
    <w:rsid w:val="00FE399F"/>
    <w:rsid w:val="00FE5158"/>
    <w:rsid w:val="00FF2CE1"/>
    <w:rsid w:val="05763559"/>
    <w:rsid w:val="0636F65A"/>
    <w:rsid w:val="0CDE7F39"/>
    <w:rsid w:val="127F0944"/>
    <w:rsid w:val="1AD77E5D"/>
    <w:rsid w:val="20A86400"/>
    <w:rsid w:val="2855060F"/>
    <w:rsid w:val="2C89FCC3"/>
    <w:rsid w:val="32718627"/>
    <w:rsid w:val="3371349A"/>
    <w:rsid w:val="379545A8"/>
    <w:rsid w:val="3C397339"/>
    <w:rsid w:val="3DEBB30C"/>
    <w:rsid w:val="45F1CBBE"/>
    <w:rsid w:val="47C1803D"/>
    <w:rsid w:val="5CB6ABE4"/>
    <w:rsid w:val="61106D39"/>
    <w:rsid w:val="693D9235"/>
    <w:rsid w:val="69DDF86D"/>
    <w:rsid w:val="69F322DD"/>
    <w:rsid w:val="6B32AA19"/>
    <w:rsid w:val="6B865C5A"/>
    <w:rsid w:val="6C83FE9A"/>
    <w:rsid w:val="6D08110C"/>
    <w:rsid w:val="6DBB0BC3"/>
    <w:rsid w:val="70DD52C7"/>
    <w:rsid w:val="74D4FE15"/>
    <w:rsid w:val="75EBC30C"/>
    <w:rsid w:val="75F098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07DF"/>
  <w15:docId w15:val="{1848129A-6EA7-4859-9934-42784A36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B94"/>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33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31F"/>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C808E2"/>
    <w:rPr>
      <w:sz w:val="16"/>
      <w:szCs w:val="16"/>
    </w:rPr>
  </w:style>
  <w:style w:type="paragraph" w:styleId="CommentText">
    <w:name w:val="annotation text"/>
    <w:basedOn w:val="Normal"/>
    <w:link w:val="CommentTextChar"/>
    <w:uiPriority w:val="99"/>
    <w:unhideWhenUsed/>
    <w:rsid w:val="00C808E2"/>
    <w:rPr>
      <w:szCs w:val="20"/>
    </w:rPr>
  </w:style>
  <w:style w:type="character" w:customStyle="1" w:styleId="CommentTextChar">
    <w:name w:val="Comment Text Char"/>
    <w:basedOn w:val="DefaultParagraphFont"/>
    <w:link w:val="CommentText"/>
    <w:uiPriority w:val="99"/>
    <w:rsid w:val="00C808E2"/>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C808E2"/>
    <w:rPr>
      <w:b/>
      <w:bCs/>
    </w:rPr>
  </w:style>
  <w:style w:type="character" w:customStyle="1" w:styleId="CommentSubjectChar">
    <w:name w:val="Comment Subject Char"/>
    <w:basedOn w:val="CommentTextChar"/>
    <w:link w:val="CommentSubject"/>
    <w:uiPriority w:val="99"/>
    <w:semiHidden/>
    <w:rsid w:val="00C808E2"/>
    <w:rPr>
      <w:rFonts w:ascii="Arial" w:eastAsia="Times New Roman" w:hAnsi="Arial" w:cs="Arial"/>
      <w:b/>
      <w:bCs/>
      <w:sz w:val="20"/>
      <w:szCs w:val="20"/>
      <w:lang w:eastAsia="lt-LT"/>
    </w:rPr>
  </w:style>
  <w:style w:type="paragraph" w:styleId="FootnoteText">
    <w:name w:val="footnote text"/>
    <w:basedOn w:val="Normal"/>
    <w:link w:val="FootnoteTextChar"/>
    <w:uiPriority w:val="99"/>
    <w:semiHidden/>
    <w:unhideWhenUsed/>
    <w:rsid w:val="00091C7A"/>
    <w:rPr>
      <w:szCs w:val="20"/>
    </w:rPr>
  </w:style>
  <w:style w:type="character" w:customStyle="1" w:styleId="FootnoteTextChar">
    <w:name w:val="Footnote Text Char"/>
    <w:basedOn w:val="DefaultParagraphFont"/>
    <w:link w:val="FootnoteText"/>
    <w:uiPriority w:val="99"/>
    <w:semiHidden/>
    <w:rsid w:val="00091C7A"/>
    <w:rPr>
      <w:rFonts w:ascii="Arial" w:eastAsia="Times New Roman" w:hAnsi="Arial" w:cs="Arial"/>
      <w:sz w:val="20"/>
      <w:szCs w:val="20"/>
      <w:lang w:eastAsia="lt-LT"/>
    </w:rPr>
  </w:style>
  <w:style w:type="character" w:styleId="FootnoteReference">
    <w:name w:val="footnote reference"/>
    <w:basedOn w:val="DefaultParagraphFont"/>
    <w:uiPriority w:val="99"/>
    <w:semiHidden/>
    <w:unhideWhenUsed/>
    <w:rsid w:val="00091C7A"/>
    <w:rPr>
      <w:vertAlign w:val="superscript"/>
    </w:rPr>
  </w:style>
  <w:style w:type="character" w:styleId="Hyperlink">
    <w:name w:val="Hyperlink"/>
    <w:basedOn w:val="DefaultParagraphFont"/>
    <w:uiPriority w:val="99"/>
    <w:unhideWhenUsed/>
    <w:rsid w:val="00091C7A"/>
    <w:rPr>
      <w:color w:val="0000FF" w:themeColor="hyperlink"/>
      <w:u w:val="single"/>
    </w:rPr>
  </w:style>
  <w:style w:type="table" w:styleId="TableGrid">
    <w:name w:val="Table Grid"/>
    <w:basedOn w:val="TableNormal"/>
    <w:rsid w:val="008E2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32FC"/>
    <w:pPr>
      <w:spacing w:after="0" w:line="240" w:lineRule="auto"/>
    </w:pPr>
    <w:rPr>
      <w:rFonts w:ascii="Arial" w:eastAsia="Times New Roman" w:hAnsi="Arial" w:cs="Arial"/>
      <w:sz w:val="20"/>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F2382"/>
    <w:rPr>
      <w:rFonts w:ascii="Times New Roman" w:hAnsi="Times New Roman" w:cs="Times New Roman"/>
      <w:sz w:val="24"/>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Sąrašo pastraipa.Bullet"/>
    <w:basedOn w:val="Normal"/>
    <w:link w:val="ListParagraphChar"/>
    <w:qFormat/>
    <w:rsid w:val="009F2382"/>
    <w:pPr>
      <w:widowControl/>
      <w:autoSpaceDE/>
      <w:autoSpaceDN/>
      <w:adjustRightInd/>
      <w:ind w:left="720" w:firstLine="0"/>
      <w:contextualSpacing/>
      <w:jc w:val="both"/>
    </w:pPr>
    <w:rPr>
      <w:rFonts w:ascii="Times New Roman" w:eastAsiaTheme="minorHAnsi" w:hAnsi="Times New Roman" w:cs="Times New Roman"/>
      <w:sz w:val="24"/>
      <w:szCs w:val="20"/>
      <w:lang w:eastAsia="en-US"/>
    </w:rPr>
  </w:style>
  <w:style w:type="paragraph" w:styleId="Header">
    <w:name w:val="header"/>
    <w:basedOn w:val="Normal"/>
    <w:link w:val="HeaderChar"/>
    <w:uiPriority w:val="99"/>
    <w:semiHidden/>
    <w:unhideWhenUsed/>
    <w:rsid w:val="00BF47ED"/>
    <w:pPr>
      <w:tabs>
        <w:tab w:val="center" w:pos="4819"/>
        <w:tab w:val="right" w:pos="9638"/>
      </w:tabs>
    </w:pPr>
  </w:style>
  <w:style w:type="character" w:customStyle="1" w:styleId="HeaderChar">
    <w:name w:val="Header Char"/>
    <w:basedOn w:val="DefaultParagraphFont"/>
    <w:link w:val="Header"/>
    <w:uiPriority w:val="99"/>
    <w:semiHidden/>
    <w:rsid w:val="00BF47ED"/>
    <w:rPr>
      <w:rFonts w:ascii="Arial" w:eastAsia="Times New Roman" w:hAnsi="Arial" w:cs="Arial"/>
      <w:sz w:val="20"/>
      <w:szCs w:val="24"/>
      <w:lang w:eastAsia="lt-LT"/>
    </w:rPr>
  </w:style>
  <w:style w:type="paragraph" w:styleId="Footer">
    <w:name w:val="footer"/>
    <w:basedOn w:val="Normal"/>
    <w:link w:val="FooterChar"/>
    <w:uiPriority w:val="99"/>
    <w:semiHidden/>
    <w:unhideWhenUsed/>
    <w:rsid w:val="00BF47ED"/>
    <w:pPr>
      <w:tabs>
        <w:tab w:val="center" w:pos="4819"/>
        <w:tab w:val="right" w:pos="9638"/>
      </w:tabs>
    </w:pPr>
  </w:style>
  <w:style w:type="character" w:customStyle="1" w:styleId="FooterChar">
    <w:name w:val="Footer Char"/>
    <w:basedOn w:val="DefaultParagraphFont"/>
    <w:link w:val="Footer"/>
    <w:uiPriority w:val="99"/>
    <w:semiHidden/>
    <w:rsid w:val="00BF47ED"/>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4437">
      <w:bodyDiv w:val="1"/>
      <w:marLeft w:val="0"/>
      <w:marRight w:val="0"/>
      <w:marTop w:val="0"/>
      <w:marBottom w:val="0"/>
      <w:divBdr>
        <w:top w:val="none" w:sz="0" w:space="0" w:color="auto"/>
        <w:left w:val="none" w:sz="0" w:space="0" w:color="auto"/>
        <w:bottom w:val="none" w:sz="0" w:space="0" w:color="auto"/>
        <w:right w:val="none" w:sz="0" w:space="0" w:color="auto"/>
      </w:divBdr>
    </w:div>
    <w:div w:id="262226580">
      <w:bodyDiv w:val="1"/>
      <w:marLeft w:val="0"/>
      <w:marRight w:val="0"/>
      <w:marTop w:val="0"/>
      <w:marBottom w:val="0"/>
      <w:divBdr>
        <w:top w:val="none" w:sz="0" w:space="0" w:color="auto"/>
        <w:left w:val="none" w:sz="0" w:space="0" w:color="auto"/>
        <w:bottom w:val="none" w:sz="0" w:space="0" w:color="auto"/>
        <w:right w:val="none" w:sz="0" w:space="0" w:color="auto"/>
      </w:divBdr>
    </w:div>
    <w:div w:id="763191998">
      <w:bodyDiv w:val="1"/>
      <w:marLeft w:val="0"/>
      <w:marRight w:val="0"/>
      <w:marTop w:val="0"/>
      <w:marBottom w:val="0"/>
      <w:divBdr>
        <w:top w:val="none" w:sz="0" w:space="0" w:color="auto"/>
        <w:left w:val="none" w:sz="0" w:space="0" w:color="auto"/>
        <w:bottom w:val="none" w:sz="0" w:space="0" w:color="auto"/>
        <w:right w:val="none" w:sz="0" w:space="0" w:color="auto"/>
      </w:divBdr>
    </w:div>
    <w:div w:id="919751517">
      <w:bodyDiv w:val="1"/>
      <w:marLeft w:val="0"/>
      <w:marRight w:val="0"/>
      <w:marTop w:val="0"/>
      <w:marBottom w:val="0"/>
      <w:divBdr>
        <w:top w:val="none" w:sz="0" w:space="0" w:color="auto"/>
        <w:left w:val="none" w:sz="0" w:space="0" w:color="auto"/>
        <w:bottom w:val="none" w:sz="0" w:space="0" w:color="auto"/>
        <w:right w:val="none" w:sz="0" w:space="0" w:color="auto"/>
      </w:divBdr>
    </w:div>
    <w:div w:id="1014772598">
      <w:bodyDiv w:val="1"/>
      <w:marLeft w:val="0"/>
      <w:marRight w:val="0"/>
      <w:marTop w:val="0"/>
      <w:marBottom w:val="0"/>
      <w:divBdr>
        <w:top w:val="none" w:sz="0" w:space="0" w:color="auto"/>
        <w:left w:val="none" w:sz="0" w:space="0" w:color="auto"/>
        <w:bottom w:val="none" w:sz="0" w:space="0" w:color="auto"/>
        <w:right w:val="none" w:sz="0" w:space="0" w:color="auto"/>
      </w:divBdr>
    </w:div>
    <w:div w:id="1226065025">
      <w:bodyDiv w:val="1"/>
      <w:marLeft w:val="0"/>
      <w:marRight w:val="0"/>
      <w:marTop w:val="0"/>
      <w:marBottom w:val="0"/>
      <w:divBdr>
        <w:top w:val="none" w:sz="0" w:space="0" w:color="auto"/>
        <w:left w:val="none" w:sz="0" w:space="0" w:color="auto"/>
        <w:bottom w:val="none" w:sz="0" w:space="0" w:color="auto"/>
        <w:right w:val="none" w:sz="0" w:space="0" w:color="auto"/>
      </w:divBdr>
    </w:div>
    <w:div w:id="1891384736">
      <w:bodyDiv w:val="1"/>
      <w:marLeft w:val="0"/>
      <w:marRight w:val="0"/>
      <w:marTop w:val="0"/>
      <w:marBottom w:val="0"/>
      <w:divBdr>
        <w:top w:val="none" w:sz="0" w:space="0" w:color="auto"/>
        <w:left w:val="none" w:sz="0" w:space="0" w:color="auto"/>
        <w:bottom w:val="none" w:sz="0" w:space="0" w:color="auto"/>
        <w:right w:val="none" w:sz="0" w:space="0" w:color="auto"/>
      </w:divBdr>
    </w:div>
    <w:div w:id="19111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B5E1B-969F-4E4F-AAFD-82DFD80D7EAC}">
  <ds:schemaRefs>
    <ds:schemaRef ds:uri="http://schemas.microsoft.com/sharepoint/v3/contenttype/forms"/>
  </ds:schemaRefs>
</ds:datastoreItem>
</file>

<file path=customXml/itemProps2.xml><?xml version="1.0" encoding="utf-8"?>
<ds:datastoreItem xmlns:ds="http://schemas.openxmlformats.org/officeDocument/2006/customXml" ds:itemID="{4F832D9B-7C71-4E35-83BA-6218FF5A80D9}">
  <ds:schemaRefs>
    <ds:schemaRef ds:uri="http://schemas.openxmlformats.org/officeDocument/2006/bibliography"/>
  </ds:schemaRefs>
</ds:datastoreItem>
</file>

<file path=customXml/itemProps3.xml><?xml version="1.0" encoding="utf-8"?>
<ds:datastoreItem xmlns:ds="http://schemas.openxmlformats.org/officeDocument/2006/customXml" ds:itemID="{485FAC19-2743-4ED1-89ED-4DC0DA99BC5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FD372553-28D3-4589-A3F1-F38B07687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1754</Words>
  <Characters>1000</Characters>
  <Application>Microsoft Office Word</Application>
  <DocSecurity>0</DocSecurity>
  <Lines>8</Lines>
  <Paragraphs>5</Paragraphs>
  <ScaleCrop>false</ScaleCrop>
  <Company>?</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2021.TP-964_KVALIFIKACIJOS_REIKALAVIMAI_SU_CPVA_PASTABOMIS</dc:title>
  <dc:creator>Rosita Lengvenienė</dc:creator>
  <cp:lastModifiedBy>Artūras Jakubauskas</cp:lastModifiedBy>
  <cp:revision>78</cp:revision>
  <cp:lastPrinted>2019-07-26T12:34:00Z</cp:lastPrinted>
  <dcterms:created xsi:type="dcterms:W3CDTF">2021-09-06T13:09:00Z</dcterms:created>
  <dcterms:modified xsi:type="dcterms:W3CDTF">2026-04-20T07:09:00Z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Users">
    <vt:lpwstr>1073741823;#Sistemos abonementas;#27;#Ingrida Judinienė;#284;#Eglė Uleckienė;#961;#i:0#.w|cpma\daiva-va</vt:lpwstr>
  </property>
  <property fmtid="{D5CDD505-2E9C-101B-9397-08002B2CF9AE}" pid="5" name="DmsPermissionsDivisions">
    <vt:lpwstr>2829;#Vidaus saugumo fondo skyrius|d80ccaa4-ba7c-4eeb-a3dc-8e800ff7859a;#47;#Bendrųjų reikalų skyrius|98e1b560-c021-41d6-9632-b7f5b05ae6e9</vt:lpwstr>
  </property>
  <property fmtid="{D5CDD505-2E9C-101B-9397-08002B2CF9AE}" pid="6" name="TaxCatchAll">
    <vt:lpwstr>2829;#Vidaus saugumo fondo skyrius|d80ccaa4-ba7c-4eeb-a3dc-8e800ff7859a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Coordinators">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e60ee4271ca74d28a1640aed29de29ee">
    <vt:lpwstr/>
  </property>
  <property fmtid="{D5CDD505-2E9C-101B-9397-08002B2CF9AE}" pid="24" name="h5d7dfff98a247c1954587ec9b17d55b">
    <vt:lpwstr/>
  </property>
  <property fmtid="{D5CDD505-2E9C-101B-9397-08002B2CF9AE}" pid="25" name="bef85333021544dbbbb8b847b70284cc">
    <vt:lpwstr/>
  </property>
  <property fmtid="{D5CDD505-2E9C-101B-9397-08002B2CF9AE}" pid="26" name="DmsCase">
    <vt:lpwstr>84661</vt:lpwstr>
  </property>
  <property fmtid="{D5CDD505-2E9C-101B-9397-08002B2CF9AE}" pid="27" name="o3cb2451d6904553a72e202c291dd6d8">
    <vt:lpwstr/>
  </property>
  <property fmtid="{D5CDD505-2E9C-101B-9397-08002B2CF9AE}" pid="28" name="b1f23dead1274c488d632b6cb8d4aba0">
    <vt:lpwstr/>
  </property>
  <property fmtid="{D5CDD505-2E9C-101B-9397-08002B2CF9AE}" pid="29" name="DmsRegister">
    <vt:lpwstr>85727</vt:lpwstr>
  </property>
  <property fmtid="{D5CDD505-2E9C-101B-9397-08002B2CF9AE}" pid="30" name="MediaServiceImageTags">
    <vt:lpwstr/>
  </property>
  <property fmtid="{D5CDD505-2E9C-101B-9397-08002B2CF9AE}" pid="31" name="docLang">
    <vt:lpwstr>lt</vt:lpwstr>
  </property>
</Properties>
</file>